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54" w:rsidRDefault="003A6A54" w:rsidP="009267A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-176530</wp:posOffset>
            </wp:positionV>
            <wp:extent cx="590550" cy="619125"/>
            <wp:effectExtent l="19050" t="0" r="0" b="0"/>
            <wp:wrapNone/>
            <wp:docPr id="16" name="Obraz 5" descr="C:\Documents and Settings\a.tarnawska\Pulpit\MOJE\GAZET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.tarnawska\Pulpit\MOJE\GAZETA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36"/>
          <w:szCs w:val="36"/>
        </w:rPr>
        <w:t xml:space="preserve">    „Centrum Medyczne w Łańcucie” sp. z o.o.</w:t>
      </w:r>
    </w:p>
    <w:p w:rsidR="003A6A54" w:rsidRDefault="003A6A54" w:rsidP="009267A9">
      <w:pPr>
        <w:pBdr>
          <w:bottom w:val="single" w:sz="4" w:space="1" w:color="auto"/>
        </w:pBdr>
        <w:tabs>
          <w:tab w:val="left" w:pos="426"/>
          <w:tab w:val="left" w:pos="851"/>
        </w:tabs>
        <w:spacing w:after="0" w:line="240" w:lineRule="auto"/>
        <w:jc w:val="center"/>
        <w:rPr>
          <w:rFonts w:ascii="Candara" w:hAnsi="Candara"/>
          <w:b/>
          <w:sz w:val="36"/>
          <w:szCs w:val="36"/>
        </w:rPr>
      </w:pPr>
    </w:p>
    <w:p w:rsidR="003A6A54" w:rsidRPr="00CF7295" w:rsidRDefault="003A6A54" w:rsidP="009267A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Candara" w:hAnsi="Candara"/>
          <w:b/>
          <w:sz w:val="12"/>
          <w:szCs w:val="12"/>
        </w:rPr>
      </w:pPr>
    </w:p>
    <w:p w:rsidR="003A6A54" w:rsidRPr="009267A9" w:rsidRDefault="003A6A54" w:rsidP="009267A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Candara" w:hAnsi="Candara"/>
          <w:b/>
          <w:color w:val="365F91" w:themeColor="accent1" w:themeShade="BF"/>
          <w:w w:val="150"/>
          <w:sz w:val="44"/>
          <w:szCs w:val="44"/>
        </w:rPr>
      </w:pPr>
      <w:r w:rsidRPr="009267A9">
        <w:rPr>
          <w:rFonts w:ascii="Candara" w:hAnsi="Candara"/>
          <w:b/>
          <w:color w:val="365F91" w:themeColor="accent1" w:themeShade="BF"/>
          <w:w w:val="150"/>
          <w:sz w:val="44"/>
          <w:szCs w:val="44"/>
        </w:rPr>
        <w:t>PRACOWNIA FIZJOTERAPII</w:t>
      </w:r>
    </w:p>
    <w:p w:rsidR="009267A9" w:rsidRPr="009267A9" w:rsidRDefault="009267A9" w:rsidP="009267A9">
      <w:pPr>
        <w:tabs>
          <w:tab w:val="left" w:pos="426"/>
          <w:tab w:val="left" w:pos="851"/>
        </w:tabs>
        <w:spacing w:line="240" w:lineRule="auto"/>
        <w:jc w:val="center"/>
        <w:rPr>
          <w:rFonts w:ascii="Candara" w:hAnsi="Candara"/>
          <w:b/>
          <w:color w:val="365F91" w:themeColor="accent1" w:themeShade="BF"/>
          <w:w w:val="150"/>
          <w:sz w:val="36"/>
          <w:szCs w:val="36"/>
        </w:rPr>
      </w:pPr>
      <w:r w:rsidRPr="009267A9">
        <w:rPr>
          <w:rFonts w:ascii="Candara" w:hAnsi="Candara"/>
          <w:b/>
          <w:color w:val="365F91" w:themeColor="accent1" w:themeShade="BF"/>
          <w:w w:val="150"/>
          <w:sz w:val="36"/>
          <w:szCs w:val="36"/>
        </w:rPr>
        <w:t>Tel</w:t>
      </w:r>
      <w:r>
        <w:rPr>
          <w:rFonts w:ascii="Candara" w:hAnsi="Candara"/>
          <w:b/>
          <w:color w:val="365F91" w:themeColor="accent1" w:themeShade="BF"/>
          <w:w w:val="150"/>
          <w:sz w:val="36"/>
          <w:szCs w:val="36"/>
        </w:rPr>
        <w:t>.</w:t>
      </w:r>
      <w:r w:rsidRPr="009267A9">
        <w:rPr>
          <w:rFonts w:ascii="Candara" w:hAnsi="Candara"/>
          <w:b/>
          <w:color w:val="365F91" w:themeColor="accent1" w:themeShade="BF"/>
          <w:w w:val="150"/>
          <w:sz w:val="36"/>
          <w:szCs w:val="36"/>
        </w:rPr>
        <w:t xml:space="preserve"> 17 22 40 253</w:t>
      </w:r>
    </w:p>
    <w:p w:rsidR="003A6A54" w:rsidRPr="000B5D60" w:rsidRDefault="005C4DE0" w:rsidP="003A6A54">
      <w:pPr>
        <w:pStyle w:val="Akapitzlist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284"/>
        <w:contextualSpacing w:val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KINESIO TAPING (plastrowanie)</w:t>
      </w:r>
    </w:p>
    <w:p w:rsidR="00D65FC4" w:rsidRDefault="005C4DE0" w:rsidP="00370CB9">
      <w:pPr>
        <w:pBdr>
          <w:bottom w:val="single" w:sz="4" w:space="1" w:color="auto"/>
        </w:pBd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to metoda polegająca na oklejaniu wybranych fragmentów ciała, plastrami o</w:t>
      </w:r>
      <w:r w:rsidR="009B032F">
        <w:rPr>
          <w:sz w:val="24"/>
          <w:szCs w:val="24"/>
        </w:rPr>
        <w:t xml:space="preserve"> specjal</w:t>
      </w:r>
      <w:r>
        <w:rPr>
          <w:sz w:val="24"/>
          <w:szCs w:val="24"/>
        </w:rPr>
        <w:t xml:space="preserve">nej strukturze. </w:t>
      </w:r>
      <w:r w:rsidR="009B032F">
        <w:rPr>
          <w:sz w:val="24"/>
          <w:szCs w:val="24"/>
        </w:rPr>
        <w:t xml:space="preserve">Działanie plastrów odbywa się poprzez skórę na </w:t>
      </w:r>
      <w:proofErr w:type="spellStart"/>
      <w:r w:rsidR="009B032F">
        <w:rPr>
          <w:sz w:val="24"/>
          <w:szCs w:val="24"/>
        </w:rPr>
        <w:t>powięzie</w:t>
      </w:r>
      <w:proofErr w:type="spellEnd"/>
      <w:r w:rsidR="009B032F">
        <w:rPr>
          <w:sz w:val="24"/>
          <w:szCs w:val="24"/>
        </w:rPr>
        <w:t>, mięśnie, naczynia krwionośne</w:t>
      </w:r>
      <w:r w:rsidR="00271CA9">
        <w:rPr>
          <w:sz w:val="24"/>
          <w:szCs w:val="24"/>
        </w:rPr>
        <w:t>, limfatyczne, więzadła, stawy. Okleja się je tak</w:t>
      </w:r>
      <w:r w:rsidR="00DF321D">
        <w:rPr>
          <w:sz w:val="24"/>
          <w:szCs w:val="24"/>
        </w:rPr>
        <w:t>,</w:t>
      </w:r>
      <w:r w:rsidR="00271CA9">
        <w:rPr>
          <w:sz w:val="24"/>
          <w:szCs w:val="24"/>
        </w:rPr>
        <w:t xml:space="preserve"> aby plastry wspomagały pracę mięśni, stabilizowały staw, rozluźniały tkanki, wspomagały pracę naczyń krwionośnych i limfatycznych. Metoda ta ma na celu ograniczenie bólu i leczenie stanu zapalnego</w:t>
      </w:r>
    </w:p>
    <w:p w:rsidR="00A436A9" w:rsidRDefault="00A436A9" w:rsidP="00370CB9">
      <w:pPr>
        <w:pStyle w:val="Akapitzlist"/>
        <w:numPr>
          <w:ilvl w:val="0"/>
          <w:numId w:val="4"/>
        </w:numPr>
        <w:spacing w:before="240" w:line="240" w:lineRule="auto"/>
        <w:contextualSpacing w:val="0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Jakie k</w:t>
      </w:r>
      <w:r w:rsidRPr="00A436A9">
        <w:rPr>
          <w:b/>
          <w:color w:val="365F91" w:themeColor="accent1" w:themeShade="BF"/>
          <w:sz w:val="24"/>
          <w:szCs w:val="24"/>
        </w:rPr>
        <w:t xml:space="preserve">orzyści </w:t>
      </w:r>
      <w:r w:rsidR="009267A9">
        <w:rPr>
          <w:b/>
          <w:color w:val="365F91" w:themeColor="accent1" w:themeShade="BF"/>
          <w:sz w:val="24"/>
          <w:szCs w:val="24"/>
        </w:rPr>
        <w:t>przynosi ?</w:t>
      </w:r>
    </w:p>
    <w:p w:rsidR="009267A9" w:rsidRDefault="00271CA9" w:rsidP="00370CB9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Plastry działają przez 24 h w sposób stały, aktywizując proces </w:t>
      </w:r>
      <w:r w:rsidR="00DF321D">
        <w:rPr>
          <w:sz w:val="24"/>
          <w:szCs w:val="24"/>
        </w:rPr>
        <w:t>samoleczenia.</w:t>
      </w:r>
      <w:r>
        <w:rPr>
          <w:sz w:val="24"/>
          <w:szCs w:val="24"/>
        </w:rPr>
        <w:t xml:space="preserve"> </w:t>
      </w:r>
      <w:r w:rsidR="00DF321D">
        <w:rPr>
          <w:sz w:val="24"/>
          <w:szCs w:val="24"/>
        </w:rPr>
        <w:t>M</w:t>
      </w:r>
      <w:r>
        <w:rPr>
          <w:sz w:val="24"/>
          <w:szCs w:val="24"/>
        </w:rPr>
        <w:t>ają działanie przeciwbólowe</w:t>
      </w:r>
      <w:r w:rsidR="00DF321D">
        <w:rPr>
          <w:sz w:val="24"/>
          <w:szCs w:val="24"/>
        </w:rPr>
        <w:t>:</w:t>
      </w:r>
      <w:r>
        <w:rPr>
          <w:sz w:val="24"/>
          <w:szCs w:val="24"/>
        </w:rPr>
        <w:t xml:space="preserve"> w zespołach bólowych kręgosłupa, stawów, stanach pourazowych, przeciążeniowych, działają przeciwobrzękowo, stosuje się je również w wadach postawy i porażeniach mięśni.</w:t>
      </w:r>
    </w:p>
    <w:p w:rsidR="00370CB9" w:rsidRDefault="00370CB9" w:rsidP="00370CB9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267A9" w:rsidRPr="009267A9" w:rsidRDefault="009267A9" w:rsidP="00370CB9">
      <w:pPr>
        <w:pStyle w:val="Akapitzlist"/>
        <w:spacing w:before="240" w:line="240" w:lineRule="auto"/>
        <w:ind w:left="0"/>
        <w:contextualSpacing w:val="0"/>
        <w:jc w:val="center"/>
        <w:rPr>
          <w:b/>
          <w:color w:val="365F91" w:themeColor="accent1" w:themeShade="BF"/>
          <w:sz w:val="36"/>
          <w:szCs w:val="36"/>
        </w:rPr>
      </w:pPr>
      <w:r w:rsidRPr="009267A9">
        <w:rPr>
          <w:b/>
          <w:color w:val="365F91" w:themeColor="accent1" w:themeShade="BF"/>
          <w:sz w:val="36"/>
          <w:szCs w:val="36"/>
        </w:rPr>
        <w:t>ul. Paderewskiego 5, www.cm-lancut.pl</w:t>
      </w:r>
    </w:p>
    <w:p w:rsidR="00EE27A3" w:rsidRPr="00EE27A3" w:rsidRDefault="00EE27A3" w:rsidP="00EE27A3">
      <w:pPr>
        <w:spacing w:line="240" w:lineRule="auto"/>
        <w:rPr>
          <w:sz w:val="24"/>
          <w:szCs w:val="24"/>
        </w:rPr>
      </w:pPr>
    </w:p>
    <w:p w:rsidR="00EE27A3" w:rsidRPr="00E473F7" w:rsidRDefault="00EE27A3" w:rsidP="0074036B">
      <w:pPr>
        <w:spacing w:line="240" w:lineRule="auto"/>
        <w:rPr>
          <w:sz w:val="24"/>
          <w:szCs w:val="24"/>
        </w:rPr>
      </w:pPr>
    </w:p>
    <w:p w:rsidR="002243F2" w:rsidRDefault="003A6A54" w:rsidP="00E473F7">
      <w:pPr>
        <w:tabs>
          <w:tab w:val="left" w:pos="284"/>
          <w:tab w:val="left" w:pos="567"/>
        </w:tabs>
        <w:spacing w:line="240" w:lineRule="auto"/>
      </w:pPr>
      <w:r>
        <w:rPr>
          <w:rFonts w:ascii="Candara" w:hAnsi="Candara"/>
          <w:b/>
          <w:sz w:val="28"/>
          <w:szCs w:val="28"/>
        </w:rPr>
        <w:tab/>
      </w:r>
    </w:p>
    <w:sectPr w:rsidR="002243F2" w:rsidSect="0022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DEB"/>
    <w:multiLevelType w:val="hybridMultilevel"/>
    <w:tmpl w:val="0A36FB54"/>
    <w:lvl w:ilvl="0" w:tplc="6E08A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197E"/>
    <w:multiLevelType w:val="hybridMultilevel"/>
    <w:tmpl w:val="8642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C28D9"/>
    <w:multiLevelType w:val="hybridMultilevel"/>
    <w:tmpl w:val="9698BE0C"/>
    <w:lvl w:ilvl="0" w:tplc="6E08A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B57FB1"/>
    <w:multiLevelType w:val="hybridMultilevel"/>
    <w:tmpl w:val="FB022CB0"/>
    <w:lvl w:ilvl="0" w:tplc="6E08AE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244CA3"/>
    <w:multiLevelType w:val="multilevel"/>
    <w:tmpl w:val="A6EC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A54"/>
    <w:rsid w:val="00104C55"/>
    <w:rsid w:val="00144635"/>
    <w:rsid w:val="00186F4A"/>
    <w:rsid w:val="002243F2"/>
    <w:rsid w:val="00271CA9"/>
    <w:rsid w:val="00310C3F"/>
    <w:rsid w:val="00370CB9"/>
    <w:rsid w:val="003A6A54"/>
    <w:rsid w:val="005C4DE0"/>
    <w:rsid w:val="0074036B"/>
    <w:rsid w:val="009267A9"/>
    <w:rsid w:val="009B032F"/>
    <w:rsid w:val="009B3FDD"/>
    <w:rsid w:val="00A436A9"/>
    <w:rsid w:val="00D15B44"/>
    <w:rsid w:val="00D65FC4"/>
    <w:rsid w:val="00DF321D"/>
    <w:rsid w:val="00E065E9"/>
    <w:rsid w:val="00E33A98"/>
    <w:rsid w:val="00E4557C"/>
    <w:rsid w:val="00E473F7"/>
    <w:rsid w:val="00EE27A3"/>
    <w:rsid w:val="00FB5B75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A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6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2CF54-619E-4FE8-AD26-7E01DCC1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Tarnawska</dc:creator>
  <cp:keywords/>
  <dc:description/>
  <cp:lastModifiedBy>Agnieszka Tarnawska</cp:lastModifiedBy>
  <cp:revision>5</cp:revision>
  <dcterms:created xsi:type="dcterms:W3CDTF">2015-05-08T12:07:00Z</dcterms:created>
  <dcterms:modified xsi:type="dcterms:W3CDTF">2015-05-11T06:50:00Z</dcterms:modified>
</cp:coreProperties>
</file>